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B0DF" w14:textId="47CB2DE9" w:rsidR="0023305F" w:rsidRPr="00E32B9D" w:rsidRDefault="0023305F" w:rsidP="0023305F">
      <w:pPr>
        <w:spacing w:after="0" w:line="240" w:lineRule="auto"/>
        <w:jc w:val="center"/>
        <w:rPr>
          <w:rFonts w:ascii="Calibri" w:eastAsia="Times New Roman" w:hAnsi="Calibri" w:cs="Calibri"/>
          <w:b/>
          <w:bCs/>
          <w:color w:val="2C5697"/>
          <w:sz w:val="32"/>
          <w:szCs w:val="24"/>
          <w:lang w:eastAsia="en-GB"/>
        </w:rPr>
      </w:pPr>
      <w:r w:rsidRPr="00E32B9D">
        <w:rPr>
          <w:rFonts w:ascii="Calibri" w:eastAsia="Times New Roman" w:hAnsi="Calibri" w:cs="Calibri"/>
          <w:b/>
          <w:bCs/>
          <w:color w:val="2C5697"/>
          <w:sz w:val="32"/>
          <w:szCs w:val="24"/>
          <w:lang w:eastAsia="en-GB"/>
        </w:rPr>
        <w:t>ANNEX 2</w:t>
      </w:r>
    </w:p>
    <w:p w14:paraId="1BFE7F8F" w14:textId="75A3F4B6" w:rsidR="00177CD6" w:rsidRPr="00350B70" w:rsidRDefault="00177CD6" w:rsidP="0023305F">
      <w:pPr>
        <w:spacing w:after="0" w:line="240" w:lineRule="auto"/>
        <w:jc w:val="center"/>
        <w:rPr>
          <w:rFonts w:ascii="Calibri" w:eastAsia="Times New Roman" w:hAnsi="Calibri" w:cs="Calibri"/>
          <w:b/>
          <w:bCs/>
          <w:color w:val="404040" w:themeColor="text1" w:themeTint="BF"/>
          <w:sz w:val="28"/>
          <w:szCs w:val="24"/>
          <w:lang w:eastAsia="en-GB"/>
        </w:rPr>
      </w:pPr>
      <w:r w:rsidRPr="00350B70">
        <w:rPr>
          <w:rFonts w:ascii="Calibri" w:eastAsia="Times New Roman" w:hAnsi="Calibri" w:cs="Calibri"/>
          <w:b/>
          <w:bCs/>
          <w:color w:val="404040" w:themeColor="text1" w:themeTint="BF"/>
          <w:sz w:val="28"/>
          <w:szCs w:val="24"/>
          <w:lang w:eastAsia="en-GB"/>
        </w:rPr>
        <w:t xml:space="preserve">Allergan Clinic </w:t>
      </w:r>
      <w:r w:rsidR="00CE2197">
        <w:rPr>
          <w:rFonts w:ascii="Calibri" w:eastAsia="Times New Roman" w:hAnsi="Calibri" w:cs="Calibri"/>
          <w:b/>
          <w:bCs/>
          <w:color w:val="404040" w:themeColor="text1" w:themeTint="BF"/>
          <w:sz w:val="28"/>
          <w:szCs w:val="24"/>
          <w:lang w:eastAsia="en-GB"/>
        </w:rPr>
        <w:t>L</w:t>
      </w:r>
      <w:r w:rsidRPr="00350B70">
        <w:rPr>
          <w:rFonts w:ascii="Calibri" w:eastAsia="Times New Roman" w:hAnsi="Calibri" w:cs="Calibri"/>
          <w:b/>
          <w:bCs/>
          <w:color w:val="404040" w:themeColor="text1" w:themeTint="BF"/>
          <w:sz w:val="28"/>
          <w:szCs w:val="24"/>
          <w:lang w:eastAsia="en-GB"/>
        </w:rPr>
        <w:t xml:space="preserve">ocator - </w:t>
      </w:r>
      <w:r w:rsidR="00DC09E7" w:rsidRPr="00350B70">
        <w:rPr>
          <w:rFonts w:ascii="Calibri" w:eastAsia="Times New Roman" w:hAnsi="Calibri" w:cs="Calibri"/>
          <w:b/>
          <w:bCs/>
          <w:color w:val="404040" w:themeColor="text1" w:themeTint="BF"/>
          <w:sz w:val="28"/>
          <w:szCs w:val="24"/>
          <w:lang w:eastAsia="en-GB"/>
        </w:rPr>
        <w:t>Terms &amp; Conditions</w:t>
      </w:r>
      <w:r w:rsidRPr="00350B70">
        <w:rPr>
          <w:rFonts w:ascii="Calibri" w:eastAsia="Times New Roman" w:hAnsi="Calibri" w:cs="Calibri"/>
          <w:b/>
          <w:bCs/>
          <w:color w:val="404040" w:themeColor="text1" w:themeTint="BF"/>
          <w:sz w:val="28"/>
          <w:szCs w:val="24"/>
          <w:lang w:eastAsia="en-GB"/>
        </w:rPr>
        <w:t xml:space="preserve"> of </w:t>
      </w:r>
      <w:r w:rsidR="00350B70">
        <w:rPr>
          <w:rFonts w:ascii="Calibri" w:eastAsia="Times New Roman" w:hAnsi="Calibri" w:cs="Calibri"/>
          <w:b/>
          <w:bCs/>
          <w:color w:val="404040" w:themeColor="text1" w:themeTint="BF"/>
          <w:sz w:val="28"/>
          <w:szCs w:val="24"/>
          <w:lang w:eastAsia="en-GB"/>
        </w:rPr>
        <w:t>U</w:t>
      </w:r>
      <w:r w:rsidRPr="00350B70">
        <w:rPr>
          <w:rFonts w:ascii="Calibri" w:eastAsia="Times New Roman" w:hAnsi="Calibri" w:cs="Calibri"/>
          <w:b/>
          <w:bCs/>
          <w:color w:val="404040" w:themeColor="text1" w:themeTint="BF"/>
          <w:sz w:val="28"/>
          <w:szCs w:val="24"/>
          <w:lang w:eastAsia="en-GB"/>
        </w:rPr>
        <w:t>se</w:t>
      </w:r>
    </w:p>
    <w:p w14:paraId="0E1FD095" w14:textId="77777777" w:rsidR="00AE10A5" w:rsidRPr="00350B70" w:rsidRDefault="00AE10A5" w:rsidP="00AE10A5">
      <w:pPr>
        <w:rPr>
          <w:rFonts w:ascii="Calibri" w:eastAsia="Times New Roman" w:hAnsi="Calibri" w:cs="Calibri"/>
          <w:color w:val="333333"/>
          <w:sz w:val="24"/>
          <w:lang w:eastAsia="en-GB"/>
        </w:rPr>
      </w:pPr>
    </w:p>
    <w:p w14:paraId="530A12F2" w14:textId="7591A9A9" w:rsidR="00AE10A5" w:rsidRPr="00350B70" w:rsidRDefault="00AE10A5" w:rsidP="00AE10A5">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GENERAL</w:t>
      </w:r>
    </w:p>
    <w:p w14:paraId="57813D46" w14:textId="77777777" w:rsidR="00AE10A5" w:rsidRPr="00350B70" w:rsidRDefault="00AE10A5" w:rsidP="00DC09E7">
      <w:pPr>
        <w:spacing w:after="0" w:line="240" w:lineRule="auto"/>
        <w:rPr>
          <w:rFonts w:ascii="Calibri" w:eastAsia="Times New Roman" w:hAnsi="Calibri" w:cs="Calibri"/>
          <w:color w:val="333333"/>
          <w:szCs w:val="24"/>
          <w:lang w:eastAsia="en-GB"/>
        </w:rPr>
      </w:pPr>
    </w:p>
    <w:p w14:paraId="7B82B4BB" w14:textId="4485AE6C" w:rsidR="001A5054" w:rsidRPr="00350B70" w:rsidRDefault="001A5054" w:rsidP="00E62ADC">
      <w:pPr>
        <w:spacing w:after="0"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Please read and review these Terms of Use carefully before accessing or using the Locator. By accessing or using the Website, you acknowledge that you have read, understood and agreed to these Terms and Condition of Use.</w:t>
      </w:r>
    </w:p>
    <w:p w14:paraId="51193839" w14:textId="77777777" w:rsidR="001A5054" w:rsidRPr="00350B70" w:rsidRDefault="001A5054" w:rsidP="00E62ADC">
      <w:pPr>
        <w:spacing w:after="0" w:line="240" w:lineRule="auto"/>
        <w:jc w:val="both"/>
        <w:rPr>
          <w:rFonts w:ascii="Calibri" w:eastAsia="Times New Roman" w:hAnsi="Calibri" w:cs="Calibri"/>
          <w:color w:val="333333"/>
          <w:szCs w:val="24"/>
          <w:lang w:eastAsia="en-GB"/>
        </w:rPr>
      </w:pPr>
    </w:p>
    <w:p w14:paraId="2A5394DD" w14:textId="23EC761E" w:rsidR="00177CD6" w:rsidRPr="00350B70" w:rsidRDefault="00177CD6" w:rsidP="00E62ADC">
      <w:pPr>
        <w:spacing w:after="0"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T</w:t>
      </w:r>
      <w:r w:rsidR="001A5054" w:rsidRPr="00350B70">
        <w:rPr>
          <w:rFonts w:ascii="Calibri" w:eastAsia="Times New Roman" w:hAnsi="Calibri" w:cs="Calibri"/>
          <w:color w:val="333333"/>
          <w:szCs w:val="24"/>
          <w:lang w:eastAsia="en-GB"/>
        </w:rPr>
        <w:t>he L</w:t>
      </w:r>
      <w:r w:rsidRPr="00350B70">
        <w:rPr>
          <w:rFonts w:ascii="Calibri" w:eastAsia="Times New Roman" w:hAnsi="Calibri" w:cs="Calibri"/>
          <w:color w:val="333333"/>
          <w:szCs w:val="24"/>
          <w:lang w:eastAsia="en-GB"/>
        </w:rPr>
        <w:t>ocator is a web-based service owned and managed by Allergan (including its Affiliates) that enables You to search and contact the nearest medical aesthetic practice</w:t>
      </w:r>
      <w:r w:rsidR="00E62ADC" w:rsidRPr="00350B70">
        <w:rPr>
          <w:rFonts w:ascii="Calibri" w:eastAsia="Times New Roman" w:hAnsi="Calibri" w:cs="Calibri"/>
          <w:color w:val="333333"/>
          <w:szCs w:val="24"/>
          <w:lang w:eastAsia="en-GB"/>
        </w:rPr>
        <w:t xml:space="preserve"> (the “Locator”)</w:t>
      </w:r>
      <w:r w:rsidRPr="00350B70">
        <w:rPr>
          <w:rFonts w:ascii="Calibri" w:eastAsia="Times New Roman" w:hAnsi="Calibri" w:cs="Calibri"/>
          <w:color w:val="333333"/>
          <w:szCs w:val="24"/>
          <w:lang w:eastAsia="en-GB"/>
        </w:rPr>
        <w:t>.</w:t>
      </w:r>
    </w:p>
    <w:p w14:paraId="2433C5F4" w14:textId="2A35E353" w:rsidR="00177CD6" w:rsidRPr="00350B70" w:rsidRDefault="00177CD6" w:rsidP="00E62ADC">
      <w:pPr>
        <w:spacing w:after="0" w:line="240" w:lineRule="auto"/>
        <w:jc w:val="both"/>
        <w:rPr>
          <w:rFonts w:ascii="Calibri" w:eastAsia="Times New Roman" w:hAnsi="Calibri" w:cs="Calibri"/>
          <w:color w:val="333333"/>
          <w:szCs w:val="24"/>
          <w:lang w:eastAsia="en-GB"/>
        </w:rPr>
      </w:pPr>
    </w:p>
    <w:p w14:paraId="09625B70" w14:textId="7055E0D6" w:rsidR="00177CD6" w:rsidRPr="00350B70" w:rsidRDefault="00177CD6" w:rsidP="00E62ADC">
      <w:pPr>
        <w:spacing w:after="0"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 xml:space="preserve">Allergan provides this service to You for the exclusive purpose of promoting access to appropriate medical standard and practices and therefore to support the need of an accurate, balanced and independent information and consultation on </w:t>
      </w:r>
      <w:r w:rsidR="001A5054" w:rsidRPr="00350B70">
        <w:rPr>
          <w:rFonts w:ascii="Calibri" w:eastAsia="Times New Roman" w:hAnsi="Calibri" w:cs="Calibri"/>
          <w:color w:val="333333"/>
          <w:szCs w:val="24"/>
          <w:lang w:eastAsia="en-GB"/>
        </w:rPr>
        <w:t xml:space="preserve">facial </w:t>
      </w:r>
      <w:r w:rsidRPr="00350B70">
        <w:rPr>
          <w:rFonts w:ascii="Calibri" w:eastAsia="Times New Roman" w:hAnsi="Calibri" w:cs="Calibri"/>
          <w:color w:val="333333"/>
          <w:szCs w:val="24"/>
          <w:lang w:eastAsia="en-GB"/>
        </w:rPr>
        <w:t xml:space="preserve">treatment options. </w:t>
      </w:r>
    </w:p>
    <w:p w14:paraId="705EA0FF" w14:textId="6F30FB9B" w:rsidR="00177CD6" w:rsidRPr="00350B70" w:rsidRDefault="00177CD6" w:rsidP="00E62ADC">
      <w:pPr>
        <w:spacing w:after="0" w:line="240" w:lineRule="auto"/>
        <w:jc w:val="both"/>
        <w:rPr>
          <w:rFonts w:ascii="Calibri" w:eastAsia="Times New Roman" w:hAnsi="Calibri" w:cs="Calibri"/>
          <w:color w:val="333333"/>
          <w:szCs w:val="24"/>
          <w:lang w:val="en-US" w:eastAsia="en-GB"/>
        </w:rPr>
      </w:pPr>
    </w:p>
    <w:p w14:paraId="45314A0F" w14:textId="2899797B" w:rsidR="00177CD6" w:rsidRPr="00350B70" w:rsidRDefault="001A5054" w:rsidP="00E62ADC">
      <w:pPr>
        <w:spacing w:after="0" w:line="240" w:lineRule="auto"/>
        <w:jc w:val="both"/>
        <w:rPr>
          <w:rFonts w:ascii="Calibri" w:eastAsia="Times New Roman" w:hAnsi="Calibri" w:cs="Calibri"/>
          <w:color w:val="333333"/>
          <w:szCs w:val="24"/>
          <w:lang w:val="en-US" w:eastAsia="en-GB"/>
        </w:rPr>
      </w:pPr>
      <w:r w:rsidRPr="00350B70">
        <w:rPr>
          <w:rFonts w:ascii="Calibri" w:eastAsia="Times New Roman" w:hAnsi="Calibri" w:cs="Calibri"/>
          <w:color w:val="333333"/>
          <w:szCs w:val="24"/>
          <w:lang w:val="en-US" w:eastAsia="en-GB"/>
        </w:rPr>
        <w:t xml:space="preserve">You understand that the Locator lists medical practices that are validated by Allergan as Allergan customers. This means that Allergan has verified the individual doctors and/or medical practices licences to operate. All medical practices included in the list </w:t>
      </w:r>
      <w:r w:rsidR="00C3618D" w:rsidRPr="00350B70">
        <w:rPr>
          <w:rFonts w:ascii="Calibri" w:eastAsia="Times New Roman" w:hAnsi="Calibri" w:cs="Calibri"/>
          <w:color w:val="333333"/>
          <w:szCs w:val="24"/>
          <w:lang w:val="en-US" w:eastAsia="en-GB"/>
        </w:rPr>
        <w:t xml:space="preserve">are not required to purchase Allergan products. The inclusion in the Locator is entirely free and subject to each individual doctor and/or medical practice consent and agreement to have their information displayed in the Locator. </w:t>
      </w:r>
    </w:p>
    <w:p w14:paraId="22D626DC" w14:textId="3C3259E2" w:rsidR="00C3618D" w:rsidRPr="00350B70" w:rsidRDefault="00C3618D" w:rsidP="00E62ADC">
      <w:pPr>
        <w:spacing w:after="0" w:line="240" w:lineRule="auto"/>
        <w:jc w:val="both"/>
        <w:rPr>
          <w:rFonts w:ascii="Calibri" w:eastAsia="Times New Roman" w:hAnsi="Calibri" w:cs="Calibri"/>
          <w:color w:val="333333"/>
          <w:szCs w:val="24"/>
          <w:lang w:val="en-US" w:eastAsia="en-GB"/>
        </w:rPr>
      </w:pPr>
    </w:p>
    <w:p w14:paraId="72AEF5F9" w14:textId="7E44DE19" w:rsidR="00C3618D" w:rsidRPr="00350B70" w:rsidRDefault="00C3618D" w:rsidP="00E62ADC">
      <w:pPr>
        <w:spacing w:after="0" w:line="240" w:lineRule="auto"/>
        <w:jc w:val="both"/>
        <w:rPr>
          <w:rFonts w:ascii="Calibri" w:eastAsia="Times New Roman" w:hAnsi="Calibri" w:cs="Calibri"/>
          <w:color w:val="333333"/>
          <w:szCs w:val="24"/>
          <w:lang w:val="en-US" w:eastAsia="en-GB"/>
        </w:rPr>
      </w:pPr>
      <w:r w:rsidRPr="00350B70">
        <w:rPr>
          <w:rFonts w:ascii="Calibri" w:eastAsia="Times New Roman" w:hAnsi="Calibri" w:cs="Calibri"/>
          <w:color w:val="333333"/>
          <w:szCs w:val="24"/>
          <w:lang w:val="en-US" w:eastAsia="en-GB"/>
        </w:rPr>
        <w:t xml:space="preserve">The Locator is made available to You free of charge. The individual doctors and/or medical practices included in the Locator do not pay Allergan any fees for this service. </w:t>
      </w:r>
    </w:p>
    <w:p w14:paraId="2C1B0230" w14:textId="232FAF79" w:rsidR="00C3618D" w:rsidRPr="00350B70" w:rsidRDefault="00C3618D" w:rsidP="00E62ADC">
      <w:pPr>
        <w:spacing w:after="0" w:line="240" w:lineRule="auto"/>
        <w:jc w:val="both"/>
        <w:rPr>
          <w:rFonts w:ascii="Calibri" w:eastAsia="Times New Roman" w:hAnsi="Calibri" w:cs="Calibri"/>
          <w:color w:val="333333"/>
          <w:szCs w:val="24"/>
          <w:lang w:val="en-US" w:eastAsia="en-GB"/>
        </w:rPr>
      </w:pPr>
    </w:p>
    <w:p w14:paraId="776B8C18" w14:textId="5380B098" w:rsidR="00C3618D" w:rsidRPr="00350B70" w:rsidRDefault="00C3618D" w:rsidP="00E62ADC">
      <w:pPr>
        <w:spacing w:after="0" w:line="240" w:lineRule="auto"/>
        <w:jc w:val="both"/>
        <w:rPr>
          <w:rFonts w:ascii="Calibri" w:eastAsia="Times New Roman" w:hAnsi="Calibri" w:cs="Calibri"/>
          <w:color w:val="333333"/>
          <w:szCs w:val="24"/>
          <w:lang w:val="en-US" w:eastAsia="en-GB"/>
        </w:rPr>
      </w:pPr>
      <w:r w:rsidRPr="00350B70">
        <w:rPr>
          <w:rFonts w:ascii="Calibri" w:eastAsia="Times New Roman" w:hAnsi="Calibri" w:cs="Calibri"/>
          <w:color w:val="333333"/>
          <w:szCs w:val="24"/>
          <w:lang w:val="en-US" w:eastAsia="en-GB"/>
        </w:rPr>
        <w:t>The Locator does not constitute any form of partnership, co-marketing or co-promotion between Allergan and the individual doctors and/or medical practices</w:t>
      </w:r>
      <w:r w:rsidR="00AE10A5" w:rsidRPr="00350B70">
        <w:rPr>
          <w:rFonts w:ascii="Calibri" w:eastAsia="Times New Roman" w:hAnsi="Calibri" w:cs="Calibri"/>
          <w:color w:val="333333"/>
          <w:szCs w:val="24"/>
          <w:lang w:val="en-US" w:eastAsia="en-GB"/>
        </w:rPr>
        <w:t xml:space="preserve">. </w:t>
      </w:r>
    </w:p>
    <w:p w14:paraId="775F53BF" w14:textId="777B9CB5" w:rsidR="00E62ADC" w:rsidRPr="00350B70" w:rsidRDefault="00E62ADC" w:rsidP="00E62ADC">
      <w:pPr>
        <w:spacing w:before="100" w:beforeAutospacing="1" w:after="100" w:afterAutospacing="1" w:line="240" w:lineRule="auto"/>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The information contained in the Locator is not an offer to sell, or a solicitation of any product or service supplied by Allergan or by Allergan customers or </w:t>
      </w:r>
      <w:r w:rsidR="005176F6" w:rsidRPr="00350B70">
        <w:rPr>
          <w:rFonts w:ascii="Calibri" w:eastAsia="Times New Roman" w:hAnsi="Calibri" w:cs="Calibri"/>
          <w:color w:val="333333"/>
          <w:szCs w:val="24"/>
          <w:lang w:eastAsia="en-GB"/>
        </w:rPr>
        <w:t>third-party</w:t>
      </w:r>
      <w:r w:rsidRPr="00350B70">
        <w:rPr>
          <w:rFonts w:ascii="Calibri" w:eastAsia="Times New Roman" w:hAnsi="Calibri" w:cs="Calibri"/>
          <w:color w:val="333333"/>
          <w:szCs w:val="24"/>
          <w:lang w:eastAsia="en-GB"/>
        </w:rPr>
        <w:t xml:space="preserve"> medical practices that use Allergan products.</w:t>
      </w:r>
    </w:p>
    <w:p w14:paraId="6DACF05E" w14:textId="77777777" w:rsidR="00AE10A5" w:rsidRPr="00350B70" w:rsidRDefault="00DC09E7" w:rsidP="00AE10A5">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USAGE: </w:t>
      </w:r>
    </w:p>
    <w:p w14:paraId="36F71D9F" w14:textId="3FF70683" w:rsidR="00DC09E7" w:rsidRPr="00350B70" w:rsidRDefault="00DC09E7" w:rsidP="00E62ADC">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You will use the </w:t>
      </w:r>
      <w:r w:rsidR="00E62ADC"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in a manner consistent with any, and all, applicable laws, legislation, rules and regulations. If you violate any restrictions in these terms, you agree to indemnify Allergan for any losses, costs or damages, including reasonable legal fees, incurred by Allergan in relation to, or arising out of, such a breach.</w:t>
      </w:r>
    </w:p>
    <w:p w14:paraId="5A06C2BA" w14:textId="77777777" w:rsidR="00AE10A5" w:rsidRPr="00350B70" w:rsidRDefault="00DC09E7" w:rsidP="00E62ADC">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EXCLUSION OF WARRANTIES: </w:t>
      </w:r>
    </w:p>
    <w:p w14:paraId="209151CA" w14:textId="452F7610" w:rsidR="00DC09E7" w:rsidRPr="00350B70" w:rsidRDefault="00DC09E7" w:rsidP="006338E9">
      <w:pPr>
        <w:spacing w:before="100" w:beforeAutospacing="1" w:after="100" w:afterAutospacing="1"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 xml:space="preserve">You accept that the </w:t>
      </w:r>
      <w:r w:rsidR="006338E9"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is provided on an ‘as is’ and ‘as available’ basis. Allergan excludes all </w:t>
      </w:r>
      <w:bookmarkStart w:id="0" w:name="_GoBack"/>
      <w:bookmarkEnd w:id="0"/>
      <w:r w:rsidRPr="00350B70">
        <w:rPr>
          <w:rFonts w:ascii="Calibri" w:eastAsia="Times New Roman" w:hAnsi="Calibri" w:cs="Calibri"/>
          <w:color w:val="333333"/>
          <w:szCs w:val="24"/>
          <w:lang w:eastAsia="en-GB"/>
        </w:rPr>
        <w:t xml:space="preserve">warranties as to the satisfactory quality, fitness, for a purpose, freedom from computer viruses and non-infringement of </w:t>
      </w:r>
      <w:r w:rsidR="006338E9" w:rsidRPr="00350B70">
        <w:rPr>
          <w:rFonts w:ascii="Calibri" w:eastAsia="Times New Roman" w:hAnsi="Calibri" w:cs="Calibri"/>
          <w:color w:val="333333"/>
          <w:szCs w:val="24"/>
          <w:lang w:eastAsia="en-GB"/>
        </w:rPr>
        <w:t>third-party</w:t>
      </w:r>
      <w:r w:rsidRPr="00350B70">
        <w:rPr>
          <w:rFonts w:ascii="Calibri" w:eastAsia="Times New Roman" w:hAnsi="Calibri" w:cs="Calibri"/>
          <w:color w:val="333333"/>
          <w:szCs w:val="24"/>
          <w:lang w:eastAsia="en-GB"/>
        </w:rPr>
        <w:t xml:space="preserve"> rights regarding the </w:t>
      </w:r>
      <w:r w:rsidR="005176F6" w:rsidRPr="00350B70">
        <w:rPr>
          <w:rFonts w:ascii="Calibri" w:eastAsia="Times New Roman" w:hAnsi="Calibri" w:cs="Calibri"/>
          <w:color w:val="333333"/>
          <w:szCs w:val="24"/>
          <w:lang w:eastAsia="en-GB"/>
        </w:rPr>
        <w:t>Locator</w:t>
      </w:r>
      <w:r w:rsidR="006338E9" w:rsidRPr="00350B70">
        <w:rPr>
          <w:rFonts w:ascii="Calibri" w:eastAsia="Times New Roman" w:hAnsi="Calibri" w:cs="Calibri"/>
          <w:color w:val="333333"/>
          <w:szCs w:val="24"/>
          <w:lang w:eastAsia="en-GB"/>
        </w:rPr>
        <w:t>, to the extent fully permitted by the applicable laws and regulations.</w:t>
      </w:r>
    </w:p>
    <w:p w14:paraId="2862E5BC" w14:textId="6D3D1115" w:rsidR="006338E9" w:rsidRPr="00350B70" w:rsidRDefault="006338E9" w:rsidP="006338E9">
      <w:pPr>
        <w:spacing w:before="100" w:beforeAutospacing="1" w:after="100" w:afterAutospacing="1"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 xml:space="preserve">You understand and agree that by listing any individual doctor and/or medical practice </w:t>
      </w:r>
      <w:r w:rsidR="007149D6" w:rsidRPr="00350B70">
        <w:rPr>
          <w:rFonts w:ascii="Calibri" w:eastAsia="Times New Roman" w:hAnsi="Calibri" w:cs="Calibri"/>
          <w:color w:val="333333"/>
          <w:szCs w:val="24"/>
          <w:lang w:eastAsia="en-GB"/>
        </w:rPr>
        <w:t xml:space="preserve">(including their staff and personnel) </w:t>
      </w:r>
      <w:r w:rsidRPr="00350B70">
        <w:rPr>
          <w:rFonts w:ascii="Calibri" w:eastAsia="Times New Roman" w:hAnsi="Calibri" w:cs="Calibri"/>
          <w:color w:val="333333"/>
          <w:szCs w:val="24"/>
          <w:lang w:eastAsia="en-GB"/>
        </w:rPr>
        <w:t xml:space="preserve">and/or by publishing any of the information that refer to such individual doctors or practices, Allergan does not endorse, certifies, assess, promotes, supports or otherwise </w:t>
      </w:r>
      <w:r w:rsidRPr="00350B70">
        <w:rPr>
          <w:rFonts w:ascii="Calibri" w:eastAsia="Times New Roman" w:hAnsi="Calibri" w:cs="Calibri"/>
          <w:color w:val="333333"/>
          <w:szCs w:val="24"/>
          <w:lang w:eastAsia="en-GB"/>
        </w:rPr>
        <w:lastRenderedPageBreak/>
        <w:t>recommend</w:t>
      </w:r>
      <w:r w:rsidR="00783AE8" w:rsidRPr="00350B70">
        <w:rPr>
          <w:rFonts w:ascii="Calibri" w:eastAsia="Times New Roman" w:hAnsi="Calibri" w:cs="Calibri"/>
          <w:color w:val="333333"/>
          <w:szCs w:val="24"/>
          <w:lang w:eastAsia="en-GB"/>
        </w:rPr>
        <w:t>s</w:t>
      </w:r>
      <w:r w:rsidRPr="00350B70">
        <w:rPr>
          <w:rFonts w:ascii="Calibri" w:eastAsia="Times New Roman" w:hAnsi="Calibri" w:cs="Calibri"/>
          <w:color w:val="333333"/>
          <w:szCs w:val="24"/>
          <w:lang w:eastAsia="en-GB"/>
        </w:rPr>
        <w:t xml:space="preserve"> You to consult or use </w:t>
      </w:r>
      <w:r w:rsidR="00783AE8" w:rsidRPr="00350B70">
        <w:rPr>
          <w:rFonts w:ascii="Calibri" w:eastAsia="Times New Roman" w:hAnsi="Calibri" w:cs="Calibri"/>
          <w:color w:val="333333"/>
          <w:szCs w:val="24"/>
          <w:lang w:eastAsia="en-GB"/>
        </w:rPr>
        <w:t xml:space="preserve">the services of </w:t>
      </w:r>
      <w:r w:rsidRPr="00350B70">
        <w:rPr>
          <w:rFonts w:ascii="Calibri" w:eastAsia="Times New Roman" w:hAnsi="Calibri" w:cs="Calibri"/>
          <w:color w:val="333333"/>
          <w:szCs w:val="24"/>
          <w:lang w:eastAsia="en-GB"/>
        </w:rPr>
        <w:t>any of such doctors and practices</w:t>
      </w:r>
      <w:r w:rsidR="007149D6" w:rsidRPr="00350B70">
        <w:rPr>
          <w:rFonts w:ascii="Calibri" w:eastAsia="Times New Roman" w:hAnsi="Calibri" w:cs="Calibri"/>
          <w:color w:val="333333"/>
          <w:szCs w:val="24"/>
          <w:lang w:eastAsia="en-GB"/>
        </w:rPr>
        <w:t xml:space="preserve"> in particular</w:t>
      </w:r>
      <w:r w:rsidRPr="00350B70">
        <w:rPr>
          <w:rFonts w:ascii="Calibri" w:eastAsia="Times New Roman" w:hAnsi="Calibri" w:cs="Calibri"/>
          <w:color w:val="333333"/>
          <w:szCs w:val="24"/>
          <w:lang w:eastAsia="en-GB"/>
        </w:rPr>
        <w:t xml:space="preserve">, nor Allergan recognizes and suggest that any of these individual doctors or practices </w:t>
      </w:r>
      <w:r w:rsidR="007149D6" w:rsidRPr="00350B70">
        <w:rPr>
          <w:rFonts w:ascii="Calibri" w:eastAsia="Times New Roman" w:hAnsi="Calibri" w:cs="Calibri"/>
          <w:color w:val="333333"/>
          <w:szCs w:val="24"/>
          <w:lang w:eastAsia="en-GB"/>
        </w:rPr>
        <w:t xml:space="preserve">is qualified, capable and skilled to provide you with the medical treatments or outcomes You expected. </w:t>
      </w:r>
    </w:p>
    <w:p w14:paraId="3407E22E" w14:textId="7583BBA2" w:rsidR="007149D6" w:rsidRPr="00350B70" w:rsidRDefault="007149D6" w:rsidP="006338E9">
      <w:pPr>
        <w:spacing w:before="100" w:beforeAutospacing="1" w:after="100" w:afterAutospacing="1" w:line="240" w:lineRule="auto"/>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 xml:space="preserve">Allergan only recommends You </w:t>
      </w:r>
      <w:r w:rsidR="005176F6" w:rsidRPr="00350B70">
        <w:rPr>
          <w:rFonts w:ascii="Calibri" w:eastAsia="Times New Roman" w:hAnsi="Calibri" w:cs="Calibri"/>
          <w:color w:val="333333"/>
          <w:szCs w:val="24"/>
          <w:lang w:eastAsia="en-GB"/>
        </w:rPr>
        <w:t>discuss</w:t>
      </w:r>
      <w:r w:rsidRPr="00350B70">
        <w:rPr>
          <w:rFonts w:ascii="Calibri" w:eastAsia="Times New Roman" w:hAnsi="Calibri" w:cs="Calibri"/>
          <w:color w:val="333333"/>
          <w:szCs w:val="24"/>
          <w:lang w:eastAsia="en-GB"/>
        </w:rPr>
        <w:t xml:space="preserve"> your medical aestethic interest in facial injectable </w:t>
      </w:r>
      <w:r w:rsidR="00783AE8" w:rsidRPr="00350B70">
        <w:rPr>
          <w:rFonts w:ascii="Calibri" w:eastAsia="Times New Roman" w:hAnsi="Calibri" w:cs="Calibri"/>
          <w:color w:val="333333"/>
          <w:szCs w:val="24"/>
          <w:lang w:eastAsia="en-GB"/>
        </w:rPr>
        <w:t>treatments</w:t>
      </w:r>
      <w:r w:rsidRPr="00350B70">
        <w:rPr>
          <w:rFonts w:ascii="Calibri" w:eastAsia="Times New Roman" w:hAnsi="Calibri" w:cs="Calibri"/>
          <w:color w:val="333333"/>
          <w:szCs w:val="24"/>
          <w:lang w:eastAsia="en-GB"/>
        </w:rPr>
        <w:t xml:space="preserve"> with qualified professionals</w:t>
      </w:r>
      <w:r w:rsidR="005176F6" w:rsidRPr="00350B70">
        <w:rPr>
          <w:rFonts w:ascii="Calibri" w:eastAsia="Times New Roman" w:hAnsi="Calibri" w:cs="Calibri"/>
          <w:color w:val="333333"/>
          <w:szCs w:val="24"/>
          <w:lang w:eastAsia="en-GB"/>
        </w:rPr>
        <w:t>,</w:t>
      </w:r>
      <w:r w:rsidR="007F5639" w:rsidRPr="00350B70">
        <w:rPr>
          <w:rFonts w:ascii="Calibri" w:eastAsia="Times New Roman" w:hAnsi="Calibri" w:cs="Calibri"/>
          <w:color w:val="333333"/>
          <w:szCs w:val="24"/>
          <w:lang w:eastAsia="en-GB"/>
        </w:rPr>
        <w:t xml:space="preserve"> and that</w:t>
      </w:r>
      <w:r w:rsidRPr="00350B70">
        <w:rPr>
          <w:rFonts w:ascii="Calibri" w:eastAsia="Times New Roman" w:hAnsi="Calibri" w:cs="Calibri"/>
          <w:color w:val="333333"/>
          <w:szCs w:val="24"/>
          <w:lang w:eastAsia="en-GB"/>
        </w:rPr>
        <w:t xml:space="preserve"> </w:t>
      </w:r>
      <w:r w:rsidR="005176F6" w:rsidRPr="00350B70">
        <w:rPr>
          <w:rFonts w:ascii="Calibri" w:eastAsia="Times New Roman" w:hAnsi="Calibri" w:cs="Calibri"/>
          <w:color w:val="333333"/>
          <w:szCs w:val="24"/>
          <w:lang w:eastAsia="en-GB"/>
        </w:rPr>
        <w:t>You</w:t>
      </w:r>
      <w:r w:rsidRPr="00350B70">
        <w:rPr>
          <w:rFonts w:ascii="Calibri" w:eastAsia="Times New Roman" w:hAnsi="Calibri" w:cs="Calibri"/>
          <w:color w:val="333333"/>
          <w:szCs w:val="24"/>
          <w:lang w:eastAsia="en-GB"/>
        </w:rPr>
        <w:t xml:space="preserve"> ensure You have gathered sufficient </w:t>
      </w:r>
      <w:r w:rsidR="00785671" w:rsidRPr="00350B70">
        <w:rPr>
          <w:rFonts w:ascii="Calibri" w:eastAsia="Times New Roman" w:hAnsi="Calibri" w:cs="Calibri"/>
          <w:color w:val="333333"/>
          <w:szCs w:val="24"/>
          <w:lang w:eastAsia="en-GB"/>
        </w:rPr>
        <w:t xml:space="preserve">and satisfactory information before making a decision on your treatment. </w:t>
      </w:r>
    </w:p>
    <w:p w14:paraId="72AEC93B" w14:textId="77777777" w:rsidR="00AE10A5" w:rsidRPr="00350B70" w:rsidRDefault="00DC09E7" w:rsidP="00783AE8">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RISK: </w:t>
      </w:r>
    </w:p>
    <w:p w14:paraId="01FB72D3" w14:textId="59C2371A" w:rsidR="00DC09E7" w:rsidRPr="00350B70" w:rsidRDefault="00DC09E7" w:rsidP="005176F6">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The entire risk </w:t>
      </w:r>
      <w:r w:rsidR="005176F6" w:rsidRPr="00350B70">
        <w:rPr>
          <w:rFonts w:ascii="Calibri" w:eastAsia="Times New Roman" w:hAnsi="Calibri" w:cs="Calibri"/>
          <w:color w:val="333333"/>
          <w:szCs w:val="24"/>
          <w:lang w:eastAsia="en-GB"/>
        </w:rPr>
        <w:t>related to the</w:t>
      </w:r>
      <w:r w:rsidRPr="00350B70">
        <w:rPr>
          <w:rFonts w:ascii="Calibri" w:eastAsia="Times New Roman" w:hAnsi="Calibri" w:cs="Calibri"/>
          <w:color w:val="333333"/>
          <w:szCs w:val="24"/>
          <w:lang w:eastAsia="en-GB"/>
        </w:rPr>
        <w:t xml:space="preserve"> use of the </w:t>
      </w:r>
      <w:r w:rsidR="005176F6"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is with </w:t>
      </w:r>
      <w:r w:rsidR="005176F6" w:rsidRPr="00350B70">
        <w:rPr>
          <w:rFonts w:ascii="Calibri" w:eastAsia="Times New Roman" w:hAnsi="Calibri" w:cs="Calibri"/>
          <w:color w:val="333333"/>
          <w:szCs w:val="24"/>
          <w:lang w:eastAsia="en-GB"/>
        </w:rPr>
        <w:t>Y</w:t>
      </w:r>
      <w:r w:rsidRPr="00350B70">
        <w:rPr>
          <w:rFonts w:ascii="Calibri" w:eastAsia="Times New Roman" w:hAnsi="Calibri" w:cs="Calibri"/>
          <w:color w:val="333333"/>
          <w:szCs w:val="24"/>
          <w:lang w:eastAsia="en-GB"/>
        </w:rPr>
        <w:t xml:space="preserve">ou. Any information </w:t>
      </w:r>
      <w:r w:rsidR="005176F6" w:rsidRPr="00350B70">
        <w:rPr>
          <w:rFonts w:ascii="Calibri" w:eastAsia="Times New Roman" w:hAnsi="Calibri" w:cs="Calibri"/>
          <w:color w:val="333333"/>
          <w:szCs w:val="24"/>
          <w:lang w:eastAsia="en-GB"/>
        </w:rPr>
        <w:t xml:space="preserve">and/or other content You have accessed and used </w:t>
      </w:r>
      <w:r w:rsidRPr="00350B70">
        <w:rPr>
          <w:rFonts w:ascii="Calibri" w:eastAsia="Times New Roman" w:hAnsi="Calibri" w:cs="Calibri"/>
          <w:color w:val="333333"/>
          <w:szCs w:val="24"/>
          <w:lang w:eastAsia="en-GB"/>
        </w:rPr>
        <w:t xml:space="preserve">while using the </w:t>
      </w:r>
      <w:r w:rsidR="005176F6"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is </w:t>
      </w:r>
      <w:r w:rsidR="005176F6" w:rsidRPr="00350B70">
        <w:rPr>
          <w:rFonts w:ascii="Calibri" w:eastAsia="Times New Roman" w:hAnsi="Calibri" w:cs="Calibri"/>
          <w:color w:val="333333"/>
          <w:szCs w:val="24"/>
          <w:lang w:eastAsia="en-GB"/>
        </w:rPr>
        <w:t xml:space="preserve">entirely </w:t>
      </w:r>
      <w:r w:rsidRPr="00350B70">
        <w:rPr>
          <w:rFonts w:ascii="Calibri" w:eastAsia="Times New Roman" w:hAnsi="Calibri" w:cs="Calibri"/>
          <w:color w:val="333333"/>
          <w:szCs w:val="24"/>
          <w:lang w:eastAsia="en-GB"/>
        </w:rPr>
        <w:t xml:space="preserve">at your risk, and you bear the entire responsibility for any </w:t>
      </w:r>
      <w:r w:rsidR="005176F6" w:rsidRPr="00350B70">
        <w:rPr>
          <w:rFonts w:ascii="Calibri" w:eastAsia="Times New Roman" w:hAnsi="Calibri" w:cs="Calibri"/>
          <w:color w:val="333333"/>
          <w:szCs w:val="24"/>
          <w:lang w:eastAsia="en-GB"/>
        </w:rPr>
        <w:t xml:space="preserve">costs, damages, </w:t>
      </w:r>
      <w:r w:rsidRPr="00350B70">
        <w:rPr>
          <w:rFonts w:ascii="Calibri" w:eastAsia="Times New Roman" w:hAnsi="Calibri" w:cs="Calibri"/>
          <w:color w:val="333333"/>
          <w:szCs w:val="24"/>
          <w:lang w:eastAsia="en-GB"/>
        </w:rPr>
        <w:t>losses</w:t>
      </w:r>
      <w:r w:rsidR="005176F6" w:rsidRPr="00350B70">
        <w:rPr>
          <w:rFonts w:ascii="Calibri" w:eastAsia="Times New Roman" w:hAnsi="Calibri" w:cs="Calibri"/>
          <w:color w:val="333333"/>
          <w:szCs w:val="24"/>
          <w:lang w:eastAsia="en-GB"/>
        </w:rPr>
        <w:t>, or claims</w:t>
      </w:r>
      <w:r w:rsidRPr="00350B70">
        <w:rPr>
          <w:rFonts w:ascii="Calibri" w:eastAsia="Times New Roman" w:hAnsi="Calibri" w:cs="Calibri"/>
          <w:color w:val="333333"/>
          <w:szCs w:val="24"/>
          <w:lang w:eastAsia="en-GB"/>
        </w:rPr>
        <w:t xml:space="preserve"> that you may experience because of your use of the </w:t>
      </w:r>
      <w:r w:rsidR="005176F6"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w:t>
      </w:r>
    </w:p>
    <w:p w14:paraId="395D2E98" w14:textId="77777777" w:rsidR="00AE10A5" w:rsidRPr="00350B70" w:rsidRDefault="008408E6" w:rsidP="007F5639">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LIABILITY: </w:t>
      </w:r>
    </w:p>
    <w:p w14:paraId="57851DB1" w14:textId="096433D6" w:rsidR="008408E6" w:rsidRPr="00350B70" w:rsidRDefault="008408E6" w:rsidP="007F5639">
      <w:pPr>
        <w:spacing w:before="100" w:beforeAutospacing="1" w:after="100" w:afterAutospacing="1" w:line="240" w:lineRule="auto"/>
        <w:jc w:val="both"/>
        <w:rPr>
          <w:rFonts w:eastAsia="Times New Roman" w:cstheme="minorHAnsi"/>
          <w:szCs w:val="24"/>
          <w:lang w:eastAsia="en-GB"/>
        </w:rPr>
      </w:pPr>
      <w:r w:rsidRPr="00350B70">
        <w:rPr>
          <w:rFonts w:eastAsia="Times New Roman" w:cstheme="minorHAnsi"/>
          <w:szCs w:val="24"/>
          <w:lang w:eastAsia="en-GB"/>
        </w:rPr>
        <w:t xml:space="preserve">You </w:t>
      </w:r>
      <w:r w:rsidR="007F5639" w:rsidRPr="00350B70">
        <w:rPr>
          <w:rFonts w:eastAsia="Times New Roman" w:cstheme="minorHAnsi"/>
          <w:szCs w:val="24"/>
          <w:lang w:eastAsia="en-GB"/>
        </w:rPr>
        <w:t xml:space="preserve">understand that Allergan relies on the declarations made by third party medical practices and or individual healthcare professionals with regards to the accuracy of the information provided on the Locator. Allergan therefore declines any liability with regards to accuracy and reliability of such information </w:t>
      </w:r>
      <w:r w:rsidRPr="00350B70">
        <w:rPr>
          <w:rFonts w:eastAsia="Times New Roman" w:cstheme="minorHAnsi"/>
          <w:szCs w:val="24"/>
          <w:lang w:eastAsia="en-GB"/>
        </w:rPr>
        <w:t xml:space="preserve">and as such you will be liable for any direct or indirect, special, incidental or consequential loss of profits, revenue, contracts or goodwill resulting from any errors or omissions on any information provided </w:t>
      </w:r>
      <w:r w:rsidR="007F5639" w:rsidRPr="00350B70">
        <w:rPr>
          <w:rFonts w:eastAsia="Times New Roman" w:cstheme="minorHAnsi"/>
          <w:szCs w:val="24"/>
          <w:lang w:eastAsia="en-GB"/>
        </w:rPr>
        <w:t>in the Locator</w:t>
      </w:r>
      <w:r w:rsidRPr="00350B70">
        <w:rPr>
          <w:rFonts w:eastAsia="Times New Roman" w:cstheme="minorHAnsi"/>
          <w:szCs w:val="24"/>
          <w:lang w:eastAsia="en-GB"/>
        </w:rPr>
        <w:t xml:space="preserve">. </w:t>
      </w:r>
    </w:p>
    <w:p w14:paraId="69B4E71B" w14:textId="77777777" w:rsidR="00AE10A5" w:rsidRPr="00350B70" w:rsidRDefault="00DC09E7" w:rsidP="00350B70">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EXCLUSION OF LIABILITY: </w:t>
      </w:r>
    </w:p>
    <w:p w14:paraId="2670C439" w14:textId="13D5E6E4" w:rsidR="00DC09E7" w:rsidRPr="00350B70" w:rsidRDefault="00DC09E7" w:rsidP="007F5639">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Allergan will not be liable for any direct or indirect, special, incidental or consequential loss of profits, revenue, contracts or goodwill resulting from the availability or interruption of the Website or from work stoppage, computer failure, computer viruses, loss of data or in any other respect whatsoever from the use of this site. Fully permitted by the applicable law, Allergan excludes all liability for any errors in, or omissions from, any information, materials or functions contained on the </w:t>
      </w:r>
      <w:r w:rsidR="007F5639"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and all liability for negligence. Nothing in these terms shall exclude our liability for death or personal injury arising from our negligence or for any fraudulent misrepresentation made by Allergan.</w:t>
      </w:r>
    </w:p>
    <w:p w14:paraId="5D2B1050" w14:textId="1E454BF1" w:rsidR="00AE10A5" w:rsidRPr="00350B70" w:rsidRDefault="00DC09E7" w:rsidP="007F5639">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REMOVING MATERIAL </w:t>
      </w:r>
      <w:r w:rsidR="007F5639" w:rsidRPr="00350B70">
        <w:rPr>
          <w:rFonts w:ascii="Calibri" w:eastAsia="Times New Roman" w:hAnsi="Calibri" w:cs="Calibri"/>
          <w:b/>
          <w:color w:val="2C5697"/>
          <w:lang w:eastAsia="en-GB"/>
        </w:rPr>
        <w:t>INCLUDED IN THE LOCATOR</w:t>
      </w:r>
      <w:r w:rsidRPr="00350B70">
        <w:rPr>
          <w:rFonts w:ascii="Calibri" w:eastAsia="Times New Roman" w:hAnsi="Calibri" w:cs="Calibri"/>
          <w:b/>
          <w:color w:val="2C5697"/>
          <w:lang w:eastAsia="en-GB"/>
        </w:rPr>
        <w:t xml:space="preserve">: </w:t>
      </w:r>
    </w:p>
    <w:p w14:paraId="4F2481B2" w14:textId="205323A6" w:rsidR="00DC09E7" w:rsidRPr="00350B70" w:rsidRDefault="00DC09E7" w:rsidP="00AE10A5">
      <w:pPr>
        <w:spacing w:before="100" w:beforeAutospacing="1" w:after="100" w:afterAutospacing="1" w:line="240" w:lineRule="auto"/>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 xml:space="preserve">Although Allergan does not assume responsibility for monitoring or editing material </w:t>
      </w:r>
      <w:r w:rsidR="007F5639" w:rsidRPr="00350B70">
        <w:rPr>
          <w:rFonts w:ascii="Calibri" w:eastAsia="Times New Roman" w:hAnsi="Calibri" w:cs="Calibri"/>
          <w:color w:val="333333"/>
          <w:szCs w:val="24"/>
          <w:lang w:eastAsia="en-GB"/>
        </w:rPr>
        <w:t>published i</w:t>
      </w:r>
      <w:r w:rsidRPr="00350B70">
        <w:rPr>
          <w:rFonts w:ascii="Calibri" w:eastAsia="Times New Roman" w:hAnsi="Calibri" w:cs="Calibri"/>
          <w:color w:val="333333"/>
          <w:szCs w:val="24"/>
          <w:lang w:eastAsia="en-GB"/>
        </w:rPr>
        <w:t xml:space="preserve">n the </w:t>
      </w:r>
      <w:r w:rsidR="007F5639"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if any inappropriate </w:t>
      </w:r>
      <w:r w:rsidR="007F5639" w:rsidRPr="00350B70">
        <w:rPr>
          <w:rFonts w:ascii="Calibri" w:eastAsia="Times New Roman" w:hAnsi="Calibri" w:cs="Calibri"/>
          <w:color w:val="333333"/>
          <w:szCs w:val="24"/>
          <w:lang w:eastAsia="en-GB"/>
        </w:rPr>
        <w:t>content or material</w:t>
      </w:r>
      <w:r w:rsidRPr="00350B70">
        <w:rPr>
          <w:rFonts w:ascii="Calibri" w:eastAsia="Times New Roman" w:hAnsi="Calibri" w:cs="Calibri"/>
          <w:color w:val="333333"/>
          <w:szCs w:val="24"/>
          <w:lang w:eastAsia="en-GB"/>
        </w:rPr>
        <w:t xml:space="preserve"> is brought to its attention, Allergan</w:t>
      </w:r>
      <w:r w:rsidR="00DA6A73" w:rsidRPr="00350B70">
        <w:rPr>
          <w:rFonts w:ascii="Calibri" w:eastAsia="Times New Roman" w:hAnsi="Calibri" w:cs="Calibri"/>
          <w:color w:val="333333"/>
          <w:szCs w:val="24"/>
          <w:lang w:eastAsia="en-GB"/>
        </w:rPr>
        <w:t>, at its discretion, reserves</w:t>
      </w:r>
      <w:r w:rsidRPr="00350B70">
        <w:rPr>
          <w:rFonts w:ascii="Calibri" w:eastAsia="Times New Roman" w:hAnsi="Calibri" w:cs="Calibri"/>
          <w:color w:val="333333"/>
          <w:szCs w:val="24"/>
          <w:lang w:eastAsia="en-GB"/>
        </w:rPr>
        <w:t xml:space="preserve"> the right to take appropriate action to edit or, if necessary, remove any such </w:t>
      </w:r>
      <w:r w:rsidR="00DA6A73" w:rsidRPr="00350B70">
        <w:rPr>
          <w:rFonts w:ascii="Calibri" w:eastAsia="Times New Roman" w:hAnsi="Calibri" w:cs="Calibri"/>
          <w:color w:val="333333"/>
          <w:szCs w:val="24"/>
          <w:lang w:eastAsia="en-GB"/>
        </w:rPr>
        <w:t>content</w:t>
      </w:r>
      <w:r w:rsidRPr="00350B70">
        <w:rPr>
          <w:rFonts w:ascii="Calibri" w:eastAsia="Times New Roman" w:hAnsi="Calibri" w:cs="Calibri"/>
          <w:color w:val="333333"/>
          <w:szCs w:val="24"/>
          <w:lang w:eastAsia="en-GB"/>
        </w:rPr>
        <w:t>.</w:t>
      </w:r>
    </w:p>
    <w:p w14:paraId="06143293" w14:textId="77777777" w:rsidR="00DA6A73" w:rsidRPr="00350B70" w:rsidRDefault="00DA6A73" w:rsidP="00DA6A73">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COPYRIGHT</w:t>
      </w:r>
    </w:p>
    <w:p w14:paraId="7CF8C3B2" w14:textId="2C7238CC" w:rsidR="00DC09E7" w:rsidRDefault="00DC09E7" w:rsidP="00DA6A73">
      <w:pPr>
        <w:jc w:val="both"/>
        <w:rPr>
          <w:rFonts w:ascii="Calibri" w:eastAsia="Times New Roman" w:hAnsi="Calibri" w:cs="Calibri"/>
          <w:color w:val="333333"/>
          <w:szCs w:val="24"/>
          <w:lang w:eastAsia="en-GB"/>
        </w:rPr>
      </w:pPr>
      <w:r w:rsidRPr="00350B70">
        <w:rPr>
          <w:rFonts w:ascii="Times New Roman" w:eastAsia="Times New Roman" w:hAnsi="Times New Roman" w:cs="Times New Roman"/>
          <w:sz w:val="20"/>
          <w:lang w:eastAsia="en-GB"/>
        </w:rPr>
        <w:br/>
      </w:r>
      <w:r w:rsidRPr="00350B70">
        <w:rPr>
          <w:rFonts w:ascii="Calibri" w:eastAsia="Times New Roman" w:hAnsi="Calibri" w:cs="Calibri"/>
          <w:color w:val="333333"/>
          <w:szCs w:val="24"/>
          <w:lang w:eastAsia="en-GB"/>
        </w:rPr>
        <w:t>The copyright in material</w:t>
      </w:r>
      <w:r w:rsidR="00DA6A73" w:rsidRPr="00350B70">
        <w:rPr>
          <w:rFonts w:ascii="Calibri" w:eastAsia="Times New Roman" w:hAnsi="Calibri" w:cs="Calibri"/>
          <w:color w:val="333333"/>
          <w:szCs w:val="24"/>
          <w:lang w:eastAsia="en-GB"/>
        </w:rPr>
        <w:t xml:space="preserve"> and/or content</w:t>
      </w:r>
      <w:r w:rsidRPr="00350B70">
        <w:rPr>
          <w:rFonts w:ascii="Calibri" w:eastAsia="Times New Roman" w:hAnsi="Calibri" w:cs="Calibri"/>
          <w:color w:val="333333"/>
          <w:szCs w:val="24"/>
          <w:lang w:eastAsia="en-GB"/>
        </w:rPr>
        <w:t xml:space="preserve"> </w:t>
      </w:r>
      <w:r w:rsidR="00DA6A73" w:rsidRPr="00350B70">
        <w:rPr>
          <w:rFonts w:ascii="Calibri" w:eastAsia="Times New Roman" w:hAnsi="Calibri" w:cs="Calibri"/>
          <w:color w:val="333333"/>
          <w:szCs w:val="24"/>
          <w:lang w:eastAsia="en-GB"/>
        </w:rPr>
        <w:t>in</w:t>
      </w:r>
      <w:r w:rsidRPr="00350B70">
        <w:rPr>
          <w:rFonts w:ascii="Calibri" w:eastAsia="Times New Roman" w:hAnsi="Calibri" w:cs="Calibri"/>
          <w:color w:val="333333"/>
          <w:szCs w:val="24"/>
          <w:lang w:eastAsia="en-GB"/>
        </w:rPr>
        <w:t xml:space="preserve"> the </w:t>
      </w:r>
      <w:r w:rsidR="00DA6A73"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is owned or licensed to Allergan and protected by the copyright laws of Ireland, international copyright treaties and any other applicable copyright and intellectual property laws</w:t>
      </w:r>
      <w:r w:rsidR="00815FF6" w:rsidRPr="00350B70">
        <w:rPr>
          <w:rFonts w:ascii="Calibri" w:eastAsia="Times New Roman" w:hAnsi="Calibri" w:cs="Calibri"/>
          <w:color w:val="333333"/>
          <w:szCs w:val="24"/>
          <w:lang w:eastAsia="en-GB"/>
        </w:rPr>
        <w:t>.</w:t>
      </w:r>
    </w:p>
    <w:p w14:paraId="34F9A2FB" w14:textId="20CFB5CE" w:rsidR="00350B70" w:rsidRDefault="00350B70" w:rsidP="00DA6A73">
      <w:pPr>
        <w:jc w:val="both"/>
        <w:rPr>
          <w:rFonts w:ascii="Calibri" w:eastAsia="Times New Roman" w:hAnsi="Calibri" w:cs="Calibri"/>
          <w:color w:val="333333"/>
          <w:szCs w:val="24"/>
          <w:lang w:eastAsia="en-GB"/>
        </w:rPr>
      </w:pPr>
    </w:p>
    <w:p w14:paraId="5B7E552F" w14:textId="1896D281" w:rsidR="00E32B9D" w:rsidRDefault="00E32B9D" w:rsidP="00DA6A73">
      <w:pPr>
        <w:jc w:val="both"/>
        <w:rPr>
          <w:rFonts w:ascii="Calibri" w:eastAsia="Times New Roman" w:hAnsi="Calibri" w:cs="Calibri"/>
          <w:color w:val="333333"/>
          <w:szCs w:val="24"/>
          <w:lang w:eastAsia="en-GB"/>
        </w:rPr>
      </w:pPr>
    </w:p>
    <w:p w14:paraId="70CBE62D" w14:textId="77777777" w:rsidR="00AE10A5" w:rsidRPr="00350B70" w:rsidRDefault="00DC09E7" w:rsidP="00F82D6E">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lastRenderedPageBreak/>
        <w:t xml:space="preserve">TRADEMARKS: </w:t>
      </w:r>
    </w:p>
    <w:p w14:paraId="6E788E6E" w14:textId="64FD9F0F" w:rsidR="00DC09E7" w:rsidRPr="00350B70" w:rsidRDefault="00DC09E7" w:rsidP="00815FF6">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All product names, logos and services appearing on the Website that are identified by ® or ™ or appearing in type form different from that of the surrounding text are trademarks owned by or licensed to Allergan or our affiliates; unless otherwise identified as being owned by another entity. The use of these trademarks by you is prohibited unless specifically permitted by these terms and conditions or by special permission granted in writing by Allergan, or for identifying the products or services of Allergan. The display of any trademark not owned by us on our site does not imply that any license has been granted by its owner. No trademark infringement is intended, and no suggestion is made that the owner of the trademark endorses Allergan’s products or services. Equally, Allergan’s display of the trademark does not constitute an endorsement or approval by it of the trademark owner, its Web site or its products and/or services.</w:t>
      </w:r>
    </w:p>
    <w:p w14:paraId="110BBEB2" w14:textId="0C39899A" w:rsidR="00AE10A5" w:rsidRPr="00350B70" w:rsidRDefault="00DC09E7" w:rsidP="00F82D6E">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PRIVACY: </w:t>
      </w:r>
    </w:p>
    <w:p w14:paraId="21FCFB16" w14:textId="0C086DFA" w:rsidR="00DC09E7" w:rsidRPr="00350B70" w:rsidRDefault="00DC09E7" w:rsidP="00815FF6">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Allergan complies with the General Data Protection Regulation and any other applicable data protection legislation and all personal data voluntarily provided to Allergan via </w:t>
      </w:r>
      <w:r w:rsidR="00815FF6" w:rsidRPr="00350B70">
        <w:rPr>
          <w:rFonts w:ascii="Calibri" w:eastAsia="Times New Roman" w:hAnsi="Calibri" w:cs="Calibri"/>
          <w:color w:val="333333"/>
          <w:szCs w:val="24"/>
          <w:lang w:eastAsia="en-GB"/>
        </w:rPr>
        <w:t>the Locator</w:t>
      </w:r>
      <w:r w:rsidRPr="00350B70">
        <w:rPr>
          <w:rFonts w:ascii="Calibri" w:eastAsia="Times New Roman" w:hAnsi="Calibri" w:cs="Calibri"/>
          <w:color w:val="333333"/>
          <w:szCs w:val="24"/>
          <w:lang w:eastAsia="en-GB"/>
        </w:rPr>
        <w:t xml:space="preserve"> shall be processed in accordance with its Privacy Policy. </w:t>
      </w:r>
      <w:r w:rsidR="00815FF6" w:rsidRPr="00350B70">
        <w:rPr>
          <w:rFonts w:ascii="Calibri" w:eastAsia="Times New Roman" w:hAnsi="Calibri" w:cs="Calibri"/>
          <w:color w:val="333333"/>
          <w:szCs w:val="24"/>
          <w:lang w:eastAsia="en-GB"/>
        </w:rPr>
        <w:t>The usage of the Locator does not require You to provide any personal information to Allergan, however we recommend You</w:t>
      </w:r>
      <w:r w:rsidRPr="00350B70">
        <w:rPr>
          <w:rFonts w:ascii="Calibri" w:eastAsia="Times New Roman" w:hAnsi="Calibri" w:cs="Calibri"/>
          <w:color w:val="333333"/>
          <w:szCs w:val="24"/>
          <w:lang w:eastAsia="en-GB"/>
        </w:rPr>
        <w:t xml:space="preserve"> review the privacy </w:t>
      </w:r>
      <w:r w:rsidR="00815FF6" w:rsidRPr="00350B70">
        <w:rPr>
          <w:rFonts w:ascii="Calibri" w:eastAsia="Times New Roman" w:hAnsi="Calibri" w:cs="Calibri"/>
          <w:color w:val="333333"/>
          <w:szCs w:val="24"/>
          <w:lang w:eastAsia="en-GB"/>
        </w:rPr>
        <w:t xml:space="preserve">statement </w:t>
      </w:r>
      <w:r w:rsidR="00C4200F" w:rsidRPr="00350B70">
        <w:rPr>
          <w:rFonts w:ascii="Calibri" w:eastAsia="Times New Roman" w:hAnsi="Calibri" w:cs="Calibri"/>
          <w:color w:val="333333"/>
          <w:szCs w:val="24"/>
          <w:lang w:eastAsia="en-GB"/>
        </w:rPr>
        <w:t>relating to the</w:t>
      </w:r>
      <w:r w:rsidR="00815FF6" w:rsidRPr="00350B70">
        <w:rPr>
          <w:rFonts w:ascii="Calibri" w:eastAsia="Times New Roman" w:hAnsi="Calibri" w:cs="Calibri"/>
          <w:color w:val="333333"/>
          <w:szCs w:val="24"/>
          <w:lang w:eastAsia="en-GB"/>
        </w:rPr>
        <w:t xml:space="preserve"> Allergan website</w:t>
      </w:r>
      <w:r w:rsidR="00C4200F" w:rsidRPr="00350B70">
        <w:rPr>
          <w:rFonts w:ascii="Calibri" w:eastAsia="Times New Roman" w:hAnsi="Calibri" w:cs="Calibri"/>
          <w:color w:val="333333"/>
          <w:szCs w:val="24"/>
          <w:lang w:eastAsia="en-GB"/>
        </w:rPr>
        <w:t xml:space="preserve"> in which the locator is included.</w:t>
      </w:r>
      <w:r w:rsidR="00815FF6" w:rsidRPr="00350B70">
        <w:rPr>
          <w:rFonts w:ascii="Calibri" w:eastAsia="Times New Roman" w:hAnsi="Calibri" w:cs="Calibri"/>
          <w:color w:val="333333"/>
          <w:szCs w:val="24"/>
          <w:lang w:eastAsia="en-GB"/>
        </w:rPr>
        <w:t xml:space="preserve"> </w:t>
      </w:r>
    </w:p>
    <w:p w14:paraId="2220CD9A" w14:textId="77777777" w:rsidR="00AE10A5" w:rsidRPr="00350B70" w:rsidRDefault="00DC09E7" w:rsidP="00350B70">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TERMINATION: </w:t>
      </w:r>
    </w:p>
    <w:p w14:paraId="01394ED7" w14:textId="0ED43A60" w:rsidR="00DC09E7" w:rsidRPr="00350B70" w:rsidRDefault="00DC09E7" w:rsidP="00C4200F">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Your access to and use of the </w:t>
      </w:r>
      <w:r w:rsidR="00C4200F" w:rsidRPr="00350B70">
        <w:rPr>
          <w:rFonts w:ascii="Calibri" w:eastAsia="Times New Roman" w:hAnsi="Calibri" w:cs="Calibri"/>
          <w:color w:val="333333"/>
          <w:szCs w:val="24"/>
          <w:lang w:eastAsia="en-GB"/>
        </w:rPr>
        <w:t>Locator</w:t>
      </w:r>
      <w:r w:rsidRPr="00350B70">
        <w:rPr>
          <w:rFonts w:ascii="Calibri" w:eastAsia="Times New Roman" w:hAnsi="Calibri" w:cs="Calibri"/>
          <w:color w:val="333333"/>
          <w:szCs w:val="24"/>
          <w:lang w:eastAsia="en-GB"/>
        </w:rPr>
        <w:t xml:space="preserve"> may be changed, restricted or terminated by Allergan by notice with immediate effect at any time and </w:t>
      </w:r>
      <w:r w:rsidR="00C4200F" w:rsidRPr="00350B70">
        <w:rPr>
          <w:rFonts w:ascii="Calibri" w:eastAsia="Times New Roman" w:hAnsi="Calibri" w:cs="Calibri"/>
          <w:color w:val="333333"/>
          <w:szCs w:val="24"/>
          <w:lang w:eastAsia="en-GB"/>
        </w:rPr>
        <w:t>whatsoever</w:t>
      </w:r>
      <w:r w:rsidRPr="00350B70">
        <w:rPr>
          <w:rFonts w:ascii="Calibri" w:eastAsia="Times New Roman" w:hAnsi="Calibri" w:cs="Calibri"/>
          <w:color w:val="333333"/>
          <w:szCs w:val="24"/>
          <w:lang w:eastAsia="en-GB"/>
        </w:rPr>
        <w:t xml:space="preserve"> reason.  </w:t>
      </w:r>
    </w:p>
    <w:p w14:paraId="411E6E99" w14:textId="77777777" w:rsidR="00AE10A5" w:rsidRPr="00350B70" w:rsidRDefault="00DC09E7" w:rsidP="00350B70">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SEVERANCE:</w:t>
      </w:r>
    </w:p>
    <w:p w14:paraId="0E924B66" w14:textId="175B8E1B" w:rsidR="00DC09E7" w:rsidRPr="00350B70" w:rsidRDefault="00DC09E7" w:rsidP="00C4200F">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If any part of these terms </w:t>
      </w:r>
      <w:r w:rsidR="00C4200F" w:rsidRPr="00350B70">
        <w:rPr>
          <w:rFonts w:ascii="Calibri" w:eastAsia="Times New Roman" w:hAnsi="Calibri" w:cs="Calibri"/>
          <w:color w:val="333333"/>
          <w:szCs w:val="24"/>
          <w:lang w:eastAsia="en-GB"/>
        </w:rPr>
        <w:t xml:space="preserve">and conditions of use </w:t>
      </w:r>
      <w:r w:rsidRPr="00350B70">
        <w:rPr>
          <w:rFonts w:ascii="Calibri" w:eastAsia="Times New Roman" w:hAnsi="Calibri" w:cs="Calibri"/>
          <w:color w:val="333333"/>
          <w:szCs w:val="24"/>
          <w:lang w:eastAsia="en-GB"/>
        </w:rPr>
        <w:t>is declared invalid for any reason by a court of competent jurisdiction, this will not affect the validity of any remaining part of the terms. Any such remaining part will remain in full force and effect as if the invalid part of the terms had been eliminated.</w:t>
      </w:r>
    </w:p>
    <w:p w14:paraId="08979D6A" w14:textId="77777777" w:rsidR="00AE10A5" w:rsidRPr="00350B70" w:rsidRDefault="00DC09E7" w:rsidP="00350B70">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 xml:space="preserve">MODIFICATIONS: </w:t>
      </w:r>
    </w:p>
    <w:p w14:paraId="1D6351DD" w14:textId="5CC716B2" w:rsidR="00DC09E7" w:rsidRPr="00350B70" w:rsidRDefault="00DC09E7" w:rsidP="00C4200F">
      <w:pPr>
        <w:spacing w:before="100" w:beforeAutospacing="1" w:after="100" w:afterAutospacing="1" w:line="240" w:lineRule="auto"/>
        <w:jc w:val="both"/>
        <w:rPr>
          <w:rFonts w:ascii="Times New Roman" w:eastAsia="Times New Roman" w:hAnsi="Times New Roman" w:cs="Times New Roman"/>
          <w:szCs w:val="24"/>
          <w:lang w:eastAsia="en-GB"/>
        </w:rPr>
      </w:pPr>
      <w:r w:rsidRPr="00350B70">
        <w:rPr>
          <w:rFonts w:ascii="Calibri" w:eastAsia="Times New Roman" w:hAnsi="Calibri" w:cs="Calibri"/>
          <w:color w:val="333333"/>
          <w:szCs w:val="24"/>
          <w:lang w:eastAsia="en-GB"/>
        </w:rPr>
        <w:t xml:space="preserve">Allergan reserves its right to modify the </w:t>
      </w:r>
      <w:r w:rsidR="00C4200F" w:rsidRPr="00350B70">
        <w:rPr>
          <w:rFonts w:ascii="Calibri" w:eastAsia="Times New Roman" w:hAnsi="Calibri" w:cs="Calibri"/>
          <w:color w:val="333333"/>
          <w:szCs w:val="24"/>
          <w:lang w:eastAsia="en-GB"/>
        </w:rPr>
        <w:t xml:space="preserve">Locator </w:t>
      </w:r>
      <w:r w:rsidRPr="00350B70">
        <w:rPr>
          <w:rFonts w:ascii="Calibri" w:eastAsia="Times New Roman" w:hAnsi="Calibri" w:cs="Calibri"/>
          <w:color w:val="333333"/>
          <w:szCs w:val="24"/>
          <w:lang w:eastAsia="en-GB"/>
        </w:rPr>
        <w:t xml:space="preserve">and the terms and conditions governing its use at any time without prior notice. </w:t>
      </w:r>
      <w:r w:rsidR="00C4200F" w:rsidRPr="00350B70">
        <w:rPr>
          <w:rFonts w:ascii="Calibri" w:eastAsia="Times New Roman" w:hAnsi="Calibri" w:cs="Calibri"/>
          <w:color w:val="333333"/>
          <w:szCs w:val="24"/>
          <w:lang w:eastAsia="en-GB"/>
        </w:rPr>
        <w:t xml:space="preserve">By accessing and using the Locator, </w:t>
      </w:r>
      <w:r w:rsidRPr="00350B70">
        <w:rPr>
          <w:rFonts w:ascii="Calibri" w:eastAsia="Times New Roman" w:hAnsi="Calibri" w:cs="Calibri"/>
          <w:color w:val="333333"/>
          <w:szCs w:val="24"/>
          <w:lang w:eastAsia="en-GB"/>
        </w:rPr>
        <w:t xml:space="preserve">You will be </w:t>
      </w:r>
      <w:r w:rsidR="00C4200F" w:rsidRPr="00350B70">
        <w:rPr>
          <w:rFonts w:ascii="Calibri" w:eastAsia="Times New Roman" w:hAnsi="Calibri" w:cs="Calibri"/>
          <w:color w:val="333333"/>
          <w:szCs w:val="24"/>
          <w:lang w:eastAsia="en-GB"/>
        </w:rPr>
        <w:t xml:space="preserve">automatically </w:t>
      </w:r>
      <w:r w:rsidRPr="00350B70">
        <w:rPr>
          <w:rFonts w:ascii="Calibri" w:eastAsia="Times New Roman" w:hAnsi="Calibri" w:cs="Calibri"/>
          <w:color w:val="333333"/>
          <w:szCs w:val="24"/>
          <w:lang w:eastAsia="en-GB"/>
        </w:rPr>
        <w:t>bound by any such changes and should, therefore, periodically visit this page to review the current terms and conditions.</w:t>
      </w:r>
    </w:p>
    <w:p w14:paraId="01F10EE1" w14:textId="4A75E6D0" w:rsidR="00AE10A5" w:rsidRDefault="00DC09E7" w:rsidP="00350B70">
      <w:pPr>
        <w:pStyle w:val="ListParagraph"/>
        <w:numPr>
          <w:ilvl w:val="0"/>
          <w:numId w:val="4"/>
        </w:numPr>
        <w:ind w:left="284" w:hanging="284"/>
        <w:rPr>
          <w:rFonts w:ascii="Calibri" w:eastAsia="Times New Roman" w:hAnsi="Calibri" w:cs="Calibri"/>
          <w:b/>
          <w:color w:val="2C5697"/>
          <w:lang w:eastAsia="en-GB"/>
        </w:rPr>
      </w:pPr>
      <w:r w:rsidRPr="00350B70">
        <w:rPr>
          <w:rFonts w:ascii="Calibri" w:eastAsia="Times New Roman" w:hAnsi="Calibri" w:cs="Calibri"/>
          <w:b/>
          <w:color w:val="2C5697"/>
          <w:lang w:eastAsia="en-GB"/>
        </w:rPr>
        <w:t>GOVERNING LAW &amp; JURISDICTION:</w:t>
      </w:r>
    </w:p>
    <w:p w14:paraId="2824A95B" w14:textId="77777777" w:rsidR="00350B70" w:rsidRPr="00350B70" w:rsidRDefault="00350B70" w:rsidP="00350B70">
      <w:pPr>
        <w:pStyle w:val="ListParagraph"/>
        <w:ind w:left="284"/>
        <w:rPr>
          <w:rFonts w:ascii="Calibri" w:eastAsia="Times New Roman" w:hAnsi="Calibri" w:cs="Calibri"/>
          <w:b/>
          <w:color w:val="2C5697"/>
          <w:lang w:eastAsia="en-GB"/>
        </w:rPr>
      </w:pPr>
    </w:p>
    <w:p w14:paraId="0648470B" w14:textId="6198354A" w:rsidR="00B24BA3" w:rsidRDefault="00DC09E7" w:rsidP="00C4200F">
      <w:pPr>
        <w:jc w:val="both"/>
        <w:rPr>
          <w:rFonts w:ascii="Calibri" w:eastAsia="Times New Roman" w:hAnsi="Calibri" w:cs="Calibri"/>
          <w:color w:val="333333"/>
          <w:szCs w:val="24"/>
          <w:lang w:eastAsia="en-GB"/>
        </w:rPr>
      </w:pPr>
      <w:r w:rsidRPr="00350B70">
        <w:rPr>
          <w:rFonts w:ascii="Calibri" w:eastAsia="Times New Roman" w:hAnsi="Calibri" w:cs="Calibri"/>
          <w:color w:val="333333"/>
          <w:szCs w:val="24"/>
          <w:lang w:eastAsia="en-GB"/>
        </w:rPr>
        <w:t>Th</w:t>
      </w:r>
      <w:r w:rsidR="00C4200F" w:rsidRPr="00350B70">
        <w:rPr>
          <w:rFonts w:ascii="Calibri" w:eastAsia="Times New Roman" w:hAnsi="Calibri" w:cs="Calibri"/>
          <w:color w:val="333333"/>
          <w:szCs w:val="24"/>
          <w:lang w:eastAsia="en-GB"/>
        </w:rPr>
        <w:t>e Locator</w:t>
      </w:r>
      <w:r w:rsidRPr="00350B70">
        <w:rPr>
          <w:rFonts w:ascii="Calibri" w:eastAsia="Times New Roman" w:hAnsi="Calibri" w:cs="Calibri"/>
          <w:color w:val="333333"/>
          <w:szCs w:val="24"/>
          <w:lang w:eastAsia="en-GB"/>
        </w:rPr>
        <w:t xml:space="preserve"> is operated under the laws and regulations of Ireland. You agree that the Irish courts will have jurisdiction over any dispute or claim relating to your use of this site. The site is intended to be used by residents located in </w:t>
      </w:r>
      <w:r w:rsidR="002705A7" w:rsidRPr="00350B70">
        <w:rPr>
          <w:rFonts w:ascii="Calibri" w:eastAsia="Times New Roman" w:hAnsi="Calibri" w:cs="Calibri"/>
          <w:color w:val="333333"/>
          <w:szCs w:val="24"/>
          <w:lang w:eastAsia="en-GB"/>
        </w:rPr>
        <w:t>[INCLUDE COUNTRY NAME]</w:t>
      </w:r>
      <w:r w:rsidRPr="00350B70">
        <w:rPr>
          <w:rFonts w:ascii="Calibri" w:eastAsia="Times New Roman" w:hAnsi="Calibri" w:cs="Calibri"/>
          <w:color w:val="333333"/>
          <w:szCs w:val="24"/>
          <w:lang w:eastAsia="en-GB"/>
        </w:rPr>
        <w:t xml:space="preserve">, although it may be accessed by users outside of </w:t>
      </w:r>
      <w:r w:rsidR="00C4200F" w:rsidRPr="00350B70">
        <w:rPr>
          <w:rFonts w:ascii="Calibri" w:eastAsia="Times New Roman" w:hAnsi="Calibri" w:cs="Calibri"/>
          <w:color w:val="333333"/>
          <w:szCs w:val="24"/>
          <w:lang w:eastAsia="en-GB"/>
        </w:rPr>
        <w:t>this country</w:t>
      </w:r>
      <w:r w:rsidRPr="00350B70">
        <w:rPr>
          <w:rFonts w:ascii="Calibri" w:eastAsia="Times New Roman" w:hAnsi="Calibri" w:cs="Calibri"/>
          <w:color w:val="333333"/>
          <w:szCs w:val="24"/>
          <w:lang w:eastAsia="en-GB"/>
        </w:rPr>
        <w:t>.</w:t>
      </w:r>
    </w:p>
    <w:p w14:paraId="27413D7D" w14:textId="77777777" w:rsidR="00350B70" w:rsidRPr="00350B70" w:rsidRDefault="00350B70" w:rsidP="00C4200F">
      <w:pPr>
        <w:jc w:val="both"/>
        <w:rPr>
          <w:sz w:val="20"/>
        </w:rPr>
      </w:pPr>
    </w:p>
    <w:sectPr w:rsidR="00350B70" w:rsidRPr="00350B70" w:rsidSect="00E32B9D">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BC15" w14:textId="77777777" w:rsidR="00210F2E" w:rsidRDefault="00210F2E" w:rsidP="00DC09E7">
      <w:pPr>
        <w:spacing w:after="0" w:line="240" w:lineRule="auto"/>
      </w:pPr>
      <w:r>
        <w:separator/>
      </w:r>
    </w:p>
  </w:endnote>
  <w:endnote w:type="continuationSeparator" w:id="0">
    <w:p w14:paraId="09C0C918" w14:textId="77777777" w:rsidR="00210F2E" w:rsidRDefault="00210F2E" w:rsidP="00D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6" w:type="dxa"/>
      <w:tblInd w:w="-426" w:type="dxa"/>
      <w:tblLook w:val="04A0" w:firstRow="1" w:lastRow="0" w:firstColumn="1" w:lastColumn="0" w:noHBand="0" w:noVBand="1"/>
    </w:tblPr>
    <w:tblGrid>
      <w:gridCol w:w="3333"/>
      <w:gridCol w:w="5078"/>
      <w:gridCol w:w="1295"/>
    </w:tblGrid>
    <w:tr w:rsidR="00350B70" w:rsidRPr="00A140AB" w14:paraId="2AC383C8" w14:textId="77777777" w:rsidTr="00350B70">
      <w:trPr>
        <w:trHeight w:val="802"/>
      </w:trPr>
      <w:tc>
        <w:tcPr>
          <w:tcW w:w="3333" w:type="dxa"/>
        </w:tcPr>
        <w:p w14:paraId="07E8E8F0" w14:textId="77777777" w:rsidR="00350B70" w:rsidRPr="00A140AB" w:rsidRDefault="00350B70" w:rsidP="00350B70">
          <w:pPr>
            <w:tabs>
              <w:tab w:val="center" w:pos="4320"/>
              <w:tab w:val="right" w:pos="8640"/>
            </w:tabs>
            <w:spacing w:after="0"/>
            <w:rPr>
              <w:rFonts w:cstheme="minorHAnsi"/>
              <w:sz w:val="20"/>
              <w:szCs w:val="20"/>
            </w:rPr>
          </w:pPr>
          <w:r>
            <w:rPr>
              <w:rFonts w:cstheme="minorHAnsi"/>
              <w:b/>
              <w:sz w:val="20"/>
              <w:szCs w:val="20"/>
            </w:rPr>
            <w:t>E</w:t>
          </w:r>
          <w:r w:rsidRPr="00A140AB">
            <w:rPr>
              <w:rFonts w:cstheme="minorHAnsi"/>
              <w:b/>
              <w:sz w:val="20"/>
              <w:szCs w:val="20"/>
            </w:rPr>
            <w:t>ffective Date</w:t>
          </w:r>
          <w:r w:rsidRPr="00A140AB">
            <w:rPr>
              <w:rFonts w:cstheme="minorHAnsi"/>
              <w:sz w:val="20"/>
              <w:szCs w:val="20"/>
            </w:rPr>
            <w:t>: 2019/07/26</w:t>
          </w:r>
          <w:r w:rsidRPr="00A140AB">
            <w:rPr>
              <w:rFonts w:cstheme="minorHAnsi"/>
              <w:sz w:val="20"/>
              <w:szCs w:val="20"/>
            </w:rPr>
            <w:br/>
          </w:r>
          <w:r w:rsidRPr="00A140AB">
            <w:rPr>
              <w:rFonts w:cstheme="minorHAnsi"/>
              <w:b/>
              <w:sz w:val="20"/>
              <w:szCs w:val="20"/>
            </w:rPr>
            <w:t>Version #: 1</w:t>
          </w:r>
        </w:p>
      </w:tc>
      <w:tc>
        <w:tcPr>
          <w:tcW w:w="5078" w:type="dxa"/>
          <w:shd w:val="clear" w:color="auto" w:fill="auto"/>
        </w:tcPr>
        <w:p w14:paraId="29C7660D" w14:textId="77777777" w:rsidR="00CE2197" w:rsidRPr="00CE2197" w:rsidRDefault="00350B70" w:rsidP="00CE2197">
          <w:pPr>
            <w:spacing w:after="0" w:line="240" w:lineRule="auto"/>
            <w:rPr>
              <w:rFonts w:eastAsia="Calibri" w:cstheme="minorHAnsi"/>
              <w:sz w:val="20"/>
              <w:szCs w:val="20"/>
              <w:lang w:val="en-US"/>
            </w:rPr>
          </w:pPr>
          <w:r w:rsidRPr="00A140AB">
            <w:rPr>
              <w:rFonts w:cstheme="minorHAnsi"/>
              <w:b/>
              <w:sz w:val="20"/>
              <w:szCs w:val="20"/>
            </w:rPr>
            <w:t>Doc. Number</w:t>
          </w:r>
          <w:r w:rsidRPr="00A140AB">
            <w:rPr>
              <w:rFonts w:cstheme="minorHAnsi"/>
              <w:sz w:val="20"/>
              <w:szCs w:val="20"/>
            </w:rPr>
            <w:t xml:space="preserve">: Annex </w:t>
          </w:r>
          <w:r>
            <w:rPr>
              <w:rFonts w:cstheme="minorHAnsi"/>
              <w:sz w:val="20"/>
              <w:szCs w:val="20"/>
            </w:rPr>
            <w:t>2</w:t>
          </w:r>
          <w:r w:rsidR="00CE2197">
            <w:rPr>
              <w:rFonts w:cstheme="minorHAnsi"/>
              <w:sz w:val="20"/>
              <w:szCs w:val="20"/>
            </w:rPr>
            <w:br/>
          </w:r>
          <w:r w:rsidR="00CE2197" w:rsidRPr="00CE2197">
            <w:rPr>
              <w:rFonts w:eastAsia="Calibri" w:cstheme="minorHAnsi"/>
              <w:sz w:val="20"/>
              <w:szCs w:val="20"/>
              <w:lang w:val="en-US"/>
            </w:rPr>
            <w:t>Allergan Clinic Locator - Terms &amp; Conditions of Use</w:t>
          </w:r>
        </w:p>
        <w:p w14:paraId="0D3CE3FB" w14:textId="5ED54275" w:rsidR="00350B70" w:rsidRPr="00A140AB" w:rsidRDefault="00350B70" w:rsidP="00350B70">
          <w:pPr>
            <w:pStyle w:val="Allerganfootertext"/>
            <w:jc w:val="left"/>
            <w:rPr>
              <w:rFonts w:asciiTheme="minorHAnsi" w:hAnsiTheme="minorHAnsi" w:cstheme="minorHAnsi"/>
              <w:sz w:val="20"/>
              <w:szCs w:val="20"/>
            </w:rPr>
          </w:pPr>
          <w:r w:rsidRPr="00A140AB">
            <w:rPr>
              <w:rFonts w:asciiTheme="minorHAnsi" w:hAnsiTheme="minorHAnsi" w:cstheme="minorHAnsi"/>
              <w:i/>
              <w:sz w:val="20"/>
              <w:szCs w:val="20"/>
            </w:rPr>
            <w:t>COMPL-INTL-GUI-22</w:t>
          </w:r>
        </w:p>
      </w:tc>
      <w:tc>
        <w:tcPr>
          <w:tcW w:w="1295" w:type="dxa"/>
          <w:shd w:val="clear" w:color="auto" w:fill="auto"/>
        </w:tcPr>
        <w:p w14:paraId="7402CEC6" w14:textId="77777777" w:rsidR="00350B70" w:rsidRPr="00A140AB" w:rsidRDefault="00350B70" w:rsidP="00350B70">
          <w:pPr>
            <w:pStyle w:val="Allerganfootertext"/>
            <w:jc w:val="left"/>
            <w:rPr>
              <w:rFonts w:asciiTheme="minorHAnsi" w:hAnsiTheme="minorHAnsi" w:cstheme="minorHAnsi"/>
              <w:sz w:val="20"/>
              <w:szCs w:val="20"/>
            </w:rPr>
          </w:pPr>
          <w:r w:rsidRPr="00A140AB">
            <w:rPr>
              <w:rFonts w:asciiTheme="minorHAnsi" w:hAnsiTheme="minorHAnsi" w:cstheme="minorHAnsi"/>
              <w:sz w:val="20"/>
              <w:szCs w:val="20"/>
            </w:rPr>
            <w:t xml:space="preserve">Page </w:t>
          </w:r>
          <w:r w:rsidRPr="00A140AB">
            <w:rPr>
              <w:rFonts w:asciiTheme="minorHAnsi" w:hAnsiTheme="minorHAnsi" w:cstheme="minorHAnsi"/>
              <w:sz w:val="20"/>
              <w:szCs w:val="20"/>
            </w:rPr>
            <w:fldChar w:fldCharType="begin"/>
          </w:r>
          <w:r w:rsidRPr="00A140AB">
            <w:rPr>
              <w:rFonts w:asciiTheme="minorHAnsi" w:hAnsiTheme="minorHAnsi" w:cstheme="minorHAnsi"/>
              <w:sz w:val="20"/>
              <w:szCs w:val="20"/>
            </w:rPr>
            <w:instrText xml:space="preserve"> PAGE </w:instrText>
          </w:r>
          <w:r w:rsidRPr="00A140AB">
            <w:rPr>
              <w:rFonts w:asciiTheme="minorHAnsi" w:hAnsiTheme="minorHAnsi" w:cstheme="minorHAnsi"/>
              <w:sz w:val="20"/>
              <w:szCs w:val="20"/>
            </w:rPr>
            <w:fldChar w:fldCharType="separate"/>
          </w:r>
          <w:r w:rsidRPr="00A140AB">
            <w:rPr>
              <w:rFonts w:asciiTheme="minorHAnsi" w:hAnsiTheme="minorHAnsi" w:cstheme="minorHAnsi"/>
              <w:noProof/>
              <w:sz w:val="20"/>
              <w:szCs w:val="20"/>
            </w:rPr>
            <w:t>1</w:t>
          </w:r>
          <w:r w:rsidRPr="00A140AB">
            <w:rPr>
              <w:rFonts w:asciiTheme="minorHAnsi" w:hAnsiTheme="minorHAnsi" w:cstheme="minorHAnsi"/>
              <w:sz w:val="20"/>
              <w:szCs w:val="20"/>
            </w:rPr>
            <w:fldChar w:fldCharType="end"/>
          </w:r>
          <w:r w:rsidRPr="00A140AB">
            <w:rPr>
              <w:rFonts w:asciiTheme="minorHAnsi" w:hAnsiTheme="minorHAnsi" w:cstheme="minorHAnsi"/>
              <w:sz w:val="20"/>
              <w:szCs w:val="20"/>
            </w:rPr>
            <w:t xml:space="preserve"> of </w:t>
          </w:r>
          <w:r w:rsidRPr="00A140AB">
            <w:rPr>
              <w:rFonts w:asciiTheme="minorHAnsi" w:hAnsiTheme="minorHAnsi" w:cstheme="minorHAnsi"/>
              <w:sz w:val="20"/>
              <w:szCs w:val="20"/>
            </w:rPr>
            <w:fldChar w:fldCharType="begin"/>
          </w:r>
          <w:r w:rsidRPr="00A140AB">
            <w:rPr>
              <w:rFonts w:asciiTheme="minorHAnsi" w:hAnsiTheme="minorHAnsi" w:cstheme="minorHAnsi"/>
              <w:sz w:val="20"/>
              <w:szCs w:val="20"/>
            </w:rPr>
            <w:instrText xml:space="preserve"> NUMPAGES  </w:instrText>
          </w:r>
          <w:r w:rsidRPr="00A140AB">
            <w:rPr>
              <w:rFonts w:asciiTheme="minorHAnsi" w:hAnsiTheme="minorHAnsi" w:cstheme="minorHAnsi"/>
              <w:sz w:val="20"/>
              <w:szCs w:val="20"/>
            </w:rPr>
            <w:fldChar w:fldCharType="separate"/>
          </w:r>
          <w:r w:rsidRPr="00A140AB">
            <w:rPr>
              <w:rFonts w:asciiTheme="minorHAnsi" w:hAnsiTheme="minorHAnsi" w:cstheme="minorHAnsi"/>
              <w:noProof/>
              <w:sz w:val="20"/>
              <w:szCs w:val="20"/>
            </w:rPr>
            <w:t>5</w:t>
          </w:r>
          <w:r w:rsidRPr="00A140AB">
            <w:rPr>
              <w:rFonts w:asciiTheme="minorHAnsi" w:hAnsiTheme="minorHAnsi" w:cstheme="minorHAnsi"/>
              <w:sz w:val="20"/>
              <w:szCs w:val="20"/>
            </w:rPr>
            <w:fldChar w:fldCharType="end"/>
          </w:r>
        </w:p>
      </w:tc>
    </w:tr>
  </w:tbl>
  <w:p w14:paraId="57FC7374" w14:textId="3B9DE4A7" w:rsidR="00350B70" w:rsidRPr="00350B70" w:rsidRDefault="00350B70" w:rsidP="0035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030F" w14:textId="77777777" w:rsidR="00210F2E" w:rsidRDefault="00210F2E" w:rsidP="00DC09E7">
      <w:pPr>
        <w:spacing w:after="0" w:line="240" w:lineRule="auto"/>
      </w:pPr>
      <w:r>
        <w:separator/>
      </w:r>
    </w:p>
  </w:footnote>
  <w:footnote w:type="continuationSeparator" w:id="0">
    <w:p w14:paraId="22692ACF" w14:textId="77777777" w:rsidR="00210F2E" w:rsidRDefault="00210F2E" w:rsidP="00DC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E27B" w14:textId="446327E2" w:rsidR="00E32B9D" w:rsidRDefault="00E32B9D">
    <w:pPr>
      <w:pStyle w:val="Header"/>
    </w:pPr>
    <w:r>
      <w:rPr>
        <w:noProof/>
      </w:rPr>
      <w:drawing>
        <wp:anchor distT="0" distB="0" distL="114300" distR="114300" simplePos="0" relativeHeight="251658240" behindDoc="0" locked="0" layoutInCell="1" allowOverlap="1" wp14:anchorId="2AFDF0BB" wp14:editId="6391DE9A">
          <wp:simplePos x="0" y="0"/>
          <wp:positionH relativeFrom="column">
            <wp:posOffset>-485775</wp:posOffset>
          </wp:positionH>
          <wp:positionV relativeFrom="paragraph">
            <wp:posOffset>-100965</wp:posOffset>
          </wp:positionV>
          <wp:extent cx="1295400" cy="339090"/>
          <wp:effectExtent l="0" t="0" r="0" b="3810"/>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gan New Logo (002).jpg"/>
                  <pic:cNvPicPr/>
                </pic:nvPicPr>
                <pic:blipFill>
                  <a:blip r:embed="rId1">
                    <a:extLst>
                      <a:ext uri="{28A0092B-C50C-407E-A947-70E740481C1C}">
                        <a14:useLocalDpi xmlns:a14="http://schemas.microsoft.com/office/drawing/2010/main" val="0"/>
                      </a:ext>
                    </a:extLst>
                  </a:blip>
                  <a:stretch>
                    <a:fillRect/>
                  </a:stretch>
                </pic:blipFill>
                <pic:spPr>
                  <a:xfrm>
                    <a:off x="0" y="0"/>
                    <a:ext cx="1295400" cy="339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411"/>
    <w:multiLevelType w:val="hybridMultilevel"/>
    <w:tmpl w:val="F6DAD32A"/>
    <w:lvl w:ilvl="0" w:tplc="95066A8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F3B5E"/>
    <w:multiLevelType w:val="multilevel"/>
    <w:tmpl w:val="72DA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60660"/>
    <w:multiLevelType w:val="hybridMultilevel"/>
    <w:tmpl w:val="5D62F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C2B9E"/>
    <w:multiLevelType w:val="multilevel"/>
    <w:tmpl w:val="F976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E7"/>
    <w:rsid w:val="000154D5"/>
    <w:rsid w:val="000A7D98"/>
    <w:rsid w:val="000B6A9F"/>
    <w:rsid w:val="00177CD6"/>
    <w:rsid w:val="001A5054"/>
    <w:rsid w:val="00210F2E"/>
    <w:rsid w:val="0023305F"/>
    <w:rsid w:val="002705A7"/>
    <w:rsid w:val="00273766"/>
    <w:rsid w:val="003210C4"/>
    <w:rsid w:val="00350B70"/>
    <w:rsid w:val="004B41B5"/>
    <w:rsid w:val="005176F6"/>
    <w:rsid w:val="005226F6"/>
    <w:rsid w:val="006168A6"/>
    <w:rsid w:val="006338E9"/>
    <w:rsid w:val="00654051"/>
    <w:rsid w:val="0067592B"/>
    <w:rsid w:val="007149D6"/>
    <w:rsid w:val="00742BE2"/>
    <w:rsid w:val="00783AE8"/>
    <w:rsid w:val="00785671"/>
    <w:rsid w:val="007F5639"/>
    <w:rsid w:val="00815FF6"/>
    <w:rsid w:val="008408E6"/>
    <w:rsid w:val="008E0177"/>
    <w:rsid w:val="00A60669"/>
    <w:rsid w:val="00AE10A5"/>
    <w:rsid w:val="00AF366D"/>
    <w:rsid w:val="00B24BA3"/>
    <w:rsid w:val="00C3618D"/>
    <w:rsid w:val="00C4200F"/>
    <w:rsid w:val="00CD0E32"/>
    <w:rsid w:val="00CE2197"/>
    <w:rsid w:val="00D137F2"/>
    <w:rsid w:val="00DA6A73"/>
    <w:rsid w:val="00DC09E7"/>
    <w:rsid w:val="00E32B9D"/>
    <w:rsid w:val="00E62ADC"/>
    <w:rsid w:val="00EC189C"/>
    <w:rsid w:val="00F82D6E"/>
    <w:rsid w:val="00FC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AE0D"/>
  <w15:chartTrackingRefBased/>
  <w15:docId w15:val="{BD184B9B-64B6-4D12-83F1-7A281D7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9E7"/>
    <w:rPr>
      <w:color w:val="0000FF"/>
      <w:u w:val="single"/>
    </w:rPr>
  </w:style>
  <w:style w:type="character" w:styleId="CommentReference">
    <w:name w:val="annotation reference"/>
    <w:basedOn w:val="DefaultParagraphFont"/>
    <w:uiPriority w:val="99"/>
    <w:semiHidden/>
    <w:unhideWhenUsed/>
    <w:rsid w:val="00654051"/>
    <w:rPr>
      <w:sz w:val="16"/>
      <w:szCs w:val="16"/>
    </w:rPr>
  </w:style>
  <w:style w:type="paragraph" w:styleId="CommentText">
    <w:name w:val="annotation text"/>
    <w:basedOn w:val="Normal"/>
    <w:link w:val="CommentTextChar"/>
    <w:uiPriority w:val="99"/>
    <w:semiHidden/>
    <w:unhideWhenUsed/>
    <w:rsid w:val="00654051"/>
    <w:pPr>
      <w:spacing w:line="240" w:lineRule="auto"/>
    </w:pPr>
    <w:rPr>
      <w:sz w:val="20"/>
      <w:szCs w:val="20"/>
    </w:rPr>
  </w:style>
  <w:style w:type="character" w:customStyle="1" w:styleId="CommentTextChar">
    <w:name w:val="Comment Text Char"/>
    <w:basedOn w:val="DefaultParagraphFont"/>
    <w:link w:val="CommentText"/>
    <w:uiPriority w:val="99"/>
    <w:semiHidden/>
    <w:rsid w:val="00654051"/>
    <w:rPr>
      <w:sz w:val="20"/>
      <w:szCs w:val="20"/>
    </w:rPr>
  </w:style>
  <w:style w:type="paragraph" w:styleId="CommentSubject">
    <w:name w:val="annotation subject"/>
    <w:basedOn w:val="CommentText"/>
    <w:next w:val="CommentText"/>
    <w:link w:val="CommentSubjectChar"/>
    <w:uiPriority w:val="99"/>
    <w:semiHidden/>
    <w:unhideWhenUsed/>
    <w:rsid w:val="00654051"/>
    <w:rPr>
      <w:b/>
      <w:bCs/>
    </w:rPr>
  </w:style>
  <w:style w:type="character" w:customStyle="1" w:styleId="CommentSubjectChar">
    <w:name w:val="Comment Subject Char"/>
    <w:basedOn w:val="CommentTextChar"/>
    <w:link w:val="CommentSubject"/>
    <w:uiPriority w:val="99"/>
    <w:semiHidden/>
    <w:rsid w:val="00654051"/>
    <w:rPr>
      <w:b/>
      <w:bCs/>
      <w:sz w:val="20"/>
      <w:szCs w:val="20"/>
    </w:rPr>
  </w:style>
  <w:style w:type="paragraph" w:styleId="BalloonText">
    <w:name w:val="Balloon Text"/>
    <w:basedOn w:val="Normal"/>
    <w:link w:val="BalloonTextChar"/>
    <w:uiPriority w:val="99"/>
    <w:semiHidden/>
    <w:unhideWhenUsed/>
    <w:rsid w:val="0065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51"/>
    <w:rPr>
      <w:rFonts w:ascii="Segoe UI" w:hAnsi="Segoe UI" w:cs="Segoe UI"/>
      <w:sz w:val="18"/>
      <w:szCs w:val="18"/>
    </w:rPr>
  </w:style>
  <w:style w:type="paragraph" w:styleId="ListParagraph">
    <w:name w:val="List Paragraph"/>
    <w:aliases w:val="allergan list"/>
    <w:basedOn w:val="Normal"/>
    <w:uiPriority w:val="34"/>
    <w:qFormat/>
    <w:rsid w:val="00177CD6"/>
    <w:pPr>
      <w:spacing w:after="0" w:line="240" w:lineRule="auto"/>
      <w:ind w:left="720"/>
      <w:contextualSpacing/>
    </w:pPr>
    <w:rPr>
      <w:rFonts w:ascii="Arial" w:eastAsia="Calibri" w:hAnsi="Arial" w:cs="Times New Roman"/>
      <w:sz w:val="24"/>
      <w:szCs w:val="24"/>
      <w:lang w:val="en-US"/>
    </w:rPr>
  </w:style>
  <w:style w:type="paragraph" w:styleId="Header">
    <w:name w:val="header"/>
    <w:basedOn w:val="Normal"/>
    <w:link w:val="HeaderChar"/>
    <w:uiPriority w:val="99"/>
    <w:unhideWhenUsed/>
    <w:rsid w:val="003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70"/>
  </w:style>
  <w:style w:type="paragraph" w:styleId="Footer">
    <w:name w:val="footer"/>
    <w:basedOn w:val="Normal"/>
    <w:link w:val="FooterChar"/>
    <w:uiPriority w:val="99"/>
    <w:unhideWhenUsed/>
    <w:rsid w:val="003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70"/>
  </w:style>
  <w:style w:type="paragraph" w:customStyle="1" w:styleId="Allerganfootertext">
    <w:name w:val="Allergan footer text"/>
    <w:basedOn w:val="Normal"/>
    <w:qFormat/>
    <w:rsid w:val="00350B70"/>
    <w:pPr>
      <w:spacing w:after="0" w:line="240" w:lineRule="auto"/>
      <w:jc w:val="right"/>
    </w:pPr>
    <w:rPr>
      <w:rFonts w:ascii="Arial" w:eastAsia="Calibri" w:hAnsi="Arial" w:cs="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4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F542-4301-453C-A12F-E79D04E9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Ukkalikar, Rupa (Cognizant)</dc:creator>
  <cp:keywords/>
  <dc:description/>
  <cp:lastModifiedBy>Roa_Bente</cp:lastModifiedBy>
  <cp:revision>17</cp:revision>
  <dcterms:created xsi:type="dcterms:W3CDTF">2019-06-11T14:14:00Z</dcterms:created>
  <dcterms:modified xsi:type="dcterms:W3CDTF">2019-07-23T13:15:00Z</dcterms:modified>
</cp:coreProperties>
</file>